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02" w:rsidRPr="00506E02" w:rsidRDefault="00506E02" w:rsidP="00506E02">
      <w:pPr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506E02">
        <w:rPr>
          <w:sz w:val="24"/>
          <w:szCs w:val="24"/>
        </w:rPr>
        <w:br/>
      </w:r>
      <w:r w:rsidRPr="00506E0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Ville de </w:t>
      </w:r>
      <w:proofErr w:type="spellStart"/>
      <w:r w:rsidRPr="00506E02">
        <w:rPr>
          <w:rStyle w:val="fontstyle21"/>
          <w:rFonts w:ascii="Times New Roman" w:hAnsi="Times New Roman"/>
          <w:color w:val="auto"/>
          <w:sz w:val="24"/>
          <w:szCs w:val="24"/>
        </w:rPr>
        <w:t>Tsingoni</w:t>
      </w:r>
      <w:proofErr w:type="spellEnd"/>
      <w:r w:rsidRPr="00506E0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(976</w:t>
      </w:r>
      <w:proofErr w:type="gramStart"/>
      <w:r w:rsidRPr="00506E02">
        <w:rPr>
          <w:rStyle w:val="fontstyle21"/>
          <w:rFonts w:ascii="Times New Roman" w:hAnsi="Times New Roman"/>
          <w:color w:val="auto"/>
          <w:sz w:val="24"/>
          <w:szCs w:val="24"/>
        </w:rPr>
        <w:t>)</w:t>
      </w:r>
      <w:proofErr w:type="gramEnd"/>
      <w:r w:rsidRPr="00506E02">
        <w:rPr>
          <w:b/>
          <w:bCs/>
          <w:sz w:val="24"/>
          <w:szCs w:val="24"/>
        </w:rPr>
        <w:br/>
      </w:r>
      <w:r w:rsidRPr="00506E0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Place </w:t>
      </w:r>
      <w:proofErr w:type="spellStart"/>
      <w:r w:rsidRPr="00506E0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Zoubert</w:t>
      </w:r>
      <w:proofErr w:type="spellEnd"/>
      <w:r w:rsidRPr="00506E0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ADINANI</w:t>
      </w:r>
      <w:r w:rsidRPr="00506E02">
        <w:rPr>
          <w:sz w:val="24"/>
          <w:szCs w:val="24"/>
        </w:rPr>
        <w:br/>
      </w:r>
      <w:r w:rsidRPr="00506E0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97680 </w:t>
      </w:r>
      <w:proofErr w:type="spellStart"/>
      <w:r w:rsidRPr="00506E0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Tsingoni</w:t>
      </w:r>
      <w:proofErr w:type="spellEnd"/>
      <w:r w:rsidRPr="00506E02">
        <w:rPr>
          <w:sz w:val="24"/>
          <w:szCs w:val="24"/>
        </w:rPr>
        <w:br/>
      </w:r>
      <w:r w:rsidRPr="00506E02">
        <w:rPr>
          <w:rStyle w:val="fontstyle21"/>
          <w:rFonts w:ascii="Times New Roman" w:hAnsi="Times New Roman"/>
          <w:color w:val="auto"/>
          <w:sz w:val="24"/>
          <w:szCs w:val="24"/>
        </w:rPr>
        <w:t>AVIS D'APPEL PUBLIC À LA</w:t>
      </w:r>
      <w:r w:rsidRPr="00506E02">
        <w:rPr>
          <w:b/>
          <w:bCs/>
          <w:sz w:val="24"/>
          <w:szCs w:val="24"/>
        </w:rPr>
        <w:br/>
      </w:r>
      <w:r w:rsidRPr="00506E02">
        <w:rPr>
          <w:rStyle w:val="fontstyle21"/>
          <w:rFonts w:ascii="Times New Roman" w:hAnsi="Times New Roman"/>
          <w:color w:val="auto"/>
          <w:sz w:val="24"/>
          <w:szCs w:val="24"/>
        </w:rPr>
        <w:t>CONCURRENCE</w:t>
      </w:r>
      <w:r w:rsidRPr="00506E02">
        <w:rPr>
          <w:b/>
          <w:bCs/>
          <w:sz w:val="24"/>
          <w:szCs w:val="24"/>
        </w:rPr>
        <w:br/>
      </w:r>
      <w:r w:rsidRPr="00506E02">
        <w:rPr>
          <w:rStyle w:val="fontstyle21"/>
          <w:rFonts w:ascii="Times New Roman" w:hAnsi="Times New Roman"/>
          <w:color w:val="auto"/>
          <w:sz w:val="24"/>
          <w:szCs w:val="24"/>
        </w:rPr>
        <w:t>TRAVAUX</w:t>
      </w:r>
    </w:p>
    <w:p w:rsidR="00506E02" w:rsidRDefault="00506E02" w:rsidP="00506E02">
      <w:pPr>
        <w:rPr>
          <w:rStyle w:val="fontstyle21"/>
          <w:rFonts w:ascii="Times New Roman" w:hAnsi="Times New Roman"/>
          <w:color w:val="9A1E4A"/>
        </w:rPr>
      </w:pP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9A1E4A"/>
        </w:rPr>
        <w:t>Section 1 : Identification de l'acheteur</w:t>
      </w:r>
      <w:r w:rsidRPr="00506E02">
        <w:rPr>
          <w:b/>
          <w:bCs/>
          <w:color w:val="9A1E4A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Nom complet de l'acheteur : </w:t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Ville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(976</w:t>
      </w:r>
      <w:proofErr w:type="gramStart"/>
      <w:r w:rsidRPr="00506E02">
        <w:rPr>
          <w:rStyle w:val="fontstyle01"/>
          <w:rFonts w:ascii="Times New Roman" w:hAnsi="Times New Roman" w:cs="Times New Roman"/>
          <w:color w:val="000000"/>
        </w:rPr>
        <w:t>)</w:t>
      </w:r>
      <w:proofErr w:type="gram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>Numéro national d'identification :</w:t>
      </w:r>
      <w:r w:rsidRPr="00506E02">
        <w:rPr>
          <w:b/>
          <w:bCs/>
          <w:color w:val="000000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>Type : SIRET - N° : 20000888600018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Code postal / Ville : </w:t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97680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Groupement de commandes : </w:t>
      </w:r>
      <w:r w:rsidRPr="00506E02">
        <w:rPr>
          <w:rStyle w:val="fontstyle01"/>
          <w:rFonts w:ascii="Times New Roman" w:hAnsi="Times New Roman" w:cs="Times New Roman"/>
          <w:color w:val="000000"/>
        </w:rPr>
        <w:t>non</w:t>
      </w:r>
      <w:r w:rsidRPr="00506E02">
        <w:rPr>
          <w:color w:val="000000"/>
          <w:sz w:val="18"/>
          <w:szCs w:val="18"/>
        </w:rPr>
        <w:br/>
      </w:r>
    </w:p>
    <w:p w:rsidR="00506E02" w:rsidRDefault="00506E02" w:rsidP="00506E02">
      <w:pPr>
        <w:rPr>
          <w:rStyle w:val="fontstyle21"/>
          <w:rFonts w:ascii="Times New Roman" w:hAnsi="Times New Roman"/>
          <w:color w:val="9A1E4A"/>
        </w:rPr>
      </w:pPr>
      <w:r w:rsidRPr="00506E02">
        <w:rPr>
          <w:rStyle w:val="fontstyle21"/>
          <w:rFonts w:ascii="Times New Roman" w:hAnsi="Times New Roman"/>
          <w:color w:val="9A1E4A"/>
        </w:rPr>
        <w:t>Section 2 : Communication</w:t>
      </w:r>
      <w:r w:rsidRPr="00506E02">
        <w:rPr>
          <w:b/>
          <w:bCs/>
          <w:color w:val="9A1E4A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>Moyens d'accès aux documents de la consultation</w:t>
      </w:r>
      <w:r w:rsidRPr="00506E02">
        <w:rPr>
          <w:b/>
          <w:bCs/>
          <w:color w:val="000000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Identifiant interne de la consultation : </w:t>
      </w:r>
      <w:r w:rsidRPr="00506E02">
        <w:rPr>
          <w:rStyle w:val="fontstyle01"/>
          <w:rFonts w:ascii="Times New Roman" w:hAnsi="Times New Roman" w:cs="Times New Roman"/>
          <w:color w:val="000000"/>
        </w:rPr>
        <w:t>2022 - TSING - 09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L'intégralité des documents de la consultation se trouve sur le profil d'acheteur : </w:t>
      </w:r>
      <w:r w:rsidRPr="00506E02">
        <w:rPr>
          <w:rStyle w:val="fontstyle01"/>
          <w:rFonts w:ascii="Times New Roman" w:hAnsi="Times New Roman" w:cs="Times New Roman"/>
          <w:color w:val="000000"/>
        </w:rPr>
        <w:t>oui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Utilisation de moyens de communication non communément disponibles : </w:t>
      </w:r>
      <w:r w:rsidRPr="00506E02">
        <w:rPr>
          <w:rStyle w:val="fontstyle01"/>
          <w:rFonts w:ascii="Times New Roman" w:hAnsi="Times New Roman" w:cs="Times New Roman"/>
          <w:color w:val="000000"/>
        </w:rPr>
        <w:t>non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Nom du contact : </w:t>
      </w:r>
      <w:r w:rsidRPr="00506E02">
        <w:rPr>
          <w:rStyle w:val="fontstyle01"/>
          <w:rFonts w:ascii="Times New Roman" w:hAnsi="Times New Roman" w:cs="Times New Roman"/>
          <w:color w:val="000000"/>
        </w:rPr>
        <w:t>Direction Générale des Services - Mail : dgs@mairie-tsingoni.fr</w:t>
      </w:r>
      <w:r w:rsidRPr="00506E02">
        <w:rPr>
          <w:color w:val="000000"/>
          <w:sz w:val="18"/>
          <w:szCs w:val="18"/>
        </w:rPr>
        <w:br/>
      </w:r>
    </w:p>
    <w:p w:rsidR="00506E02" w:rsidRDefault="00506E02" w:rsidP="00506E02">
      <w:pPr>
        <w:rPr>
          <w:rStyle w:val="fontstyle21"/>
          <w:rFonts w:ascii="Times New Roman" w:hAnsi="Times New Roman"/>
          <w:color w:val="9A1E4A"/>
        </w:rPr>
      </w:pPr>
      <w:r w:rsidRPr="00506E02">
        <w:rPr>
          <w:rStyle w:val="fontstyle21"/>
          <w:rFonts w:ascii="Times New Roman" w:hAnsi="Times New Roman"/>
          <w:color w:val="9A1E4A"/>
        </w:rPr>
        <w:t>Section 3 : Procédure</w:t>
      </w:r>
      <w:r w:rsidRPr="00506E02">
        <w:rPr>
          <w:b/>
          <w:bCs/>
          <w:color w:val="9A1E4A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Type de procédure : </w:t>
      </w:r>
      <w:r w:rsidRPr="00506E02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>Conditions de participation :</w:t>
      </w:r>
      <w:r w:rsidRPr="00506E02">
        <w:rPr>
          <w:b/>
          <w:bCs/>
          <w:color w:val="000000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>Aptitude à exercer l'activité professionnelle : Voir le règlement de la consultation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>Capacité économique et financière : Voir le règlement de la consultation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>Capacités techniques et professionnelles : Voir le règlement de la consultation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Technique d'achat : </w:t>
      </w:r>
      <w:r w:rsidRPr="00506E02">
        <w:rPr>
          <w:rStyle w:val="fontstyle01"/>
          <w:rFonts w:ascii="Times New Roman" w:hAnsi="Times New Roman" w:cs="Times New Roman"/>
          <w:color w:val="000000"/>
        </w:rPr>
        <w:t>Sans objet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Date et heure limite de réception des plis : </w:t>
      </w:r>
      <w:r w:rsidRPr="00506E02">
        <w:rPr>
          <w:rStyle w:val="fontstyle01"/>
          <w:rFonts w:ascii="Times New Roman" w:hAnsi="Times New Roman" w:cs="Times New Roman"/>
          <w:color w:val="000000"/>
        </w:rPr>
        <w:t>Lundi 12 décembre 2022 - 12:00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Présentation des offres par catalogue électronique : </w:t>
      </w:r>
      <w:r w:rsidRPr="00506E02">
        <w:rPr>
          <w:rStyle w:val="fontstyle01"/>
          <w:rFonts w:ascii="Times New Roman" w:hAnsi="Times New Roman" w:cs="Times New Roman"/>
          <w:color w:val="000000"/>
        </w:rPr>
        <w:t>Interdite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Réduction du nombre de candidats : </w:t>
      </w:r>
      <w:r w:rsidRPr="00506E02">
        <w:rPr>
          <w:rStyle w:val="fontstyle01"/>
          <w:rFonts w:ascii="Times New Roman" w:hAnsi="Times New Roman" w:cs="Times New Roman"/>
          <w:color w:val="000000"/>
        </w:rPr>
        <w:t>non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Possibilité d'attribution sans négociation : </w:t>
      </w:r>
      <w:r w:rsidRPr="00506E02">
        <w:rPr>
          <w:rStyle w:val="fontstyle01"/>
          <w:rFonts w:ascii="Times New Roman" w:hAnsi="Times New Roman" w:cs="Times New Roman"/>
          <w:color w:val="000000"/>
        </w:rPr>
        <w:t>oui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L'acheteur exige la présentation de variantes : </w:t>
      </w:r>
      <w:r w:rsidRPr="00506E02">
        <w:rPr>
          <w:rStyle w:val="fontstyle01"/>
          <w:rFonts w:ascii="Times New Roman" w:hAnsi="Times New Roman" w:cs="Times New Roman"/>
          <w:color w:val="000000"/>
        </w:rPr>
        <w:t>non</w:t>
      </w:r>
      <w:r w:rsidRPr="00506E02">
        <w:rPr>
          <w:color w:val="000000"/>
          <w:sz w:val="18"/>
          <w:szCs w:val="18"/>
        </w:rPr>
        <w:br/>
      </w:r>
    </w:p>
    <w:p w:rsidR="00506E02" w:rsidRDefault="00506E02" w:rsidP="00506E02">
      <w:pPr>
        <w:rPr>
          <w:rStyle w:val="fontstyle21"/>
          <w:rFonts w:ascii="Times New Roman" w:hAnsi="Times New Roman"/>
          <w:color w:val="9A1E4A"/>
        </w:rPr>
      </w:pPr>
      <w:r w:rsidRPr="00506E02">
        <w:rPr>
          <w:rStyle w:val="fontstyle21"/>
          <w:rFonts w:ascii="Times New Roman" w:hAnsi="Times New Roman"/>
          <w:color w:val="9A1E4A"/>
        </w:rPr>
        <w:t>Section 4 : Identification du marché</w:t>
      </w:r>
      <w:r w:rsidRPr="00506E02">
        <w:rPr>
          <w:b/>
          <w:bCs/>
          <w:color w:val="9A1E4A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Intitulé du marché : </w:t>
      </w:r>
      <w:r w:rsidRPr="00506E02">
        <w:rPr>
          <w:rStyle w:val="fontstyle01"/>
          <w:rFonts w:ascii="Times New Roman" w:hAnsi="Times New Roman" w:cs="Times New Roman"/>
          <w:color w:val="000000"/>
        </w:rPr>
        <w:t>Mise aux normes des réseaux eaux pluviales de la commune de TSINGONI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Type de marché : </w:t>
      </w:r>
      <w:r w:rsidRPr="00506E02">
        <w:rPr>
          <w:rStyle w:val="fontstyle01"/>
          <w:rFonts w:ascii="Times New Roman" w:hAnsi="Times New Roman" w:cs="Times New Roman"/>
          <w:color w:val="000000"/>
        </w:rPr>
        <w:t>Travaux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Description </w:t>
      </w:r>
      <w:proofErr w:type="spellStart"/>
      <w:r w:rsidRPr="00506E02">
        <w:rPr>
          <w:rStyle w:val="fontstyle21"/>
          <w:rFonts w:ascii="Times New Roman" w:hAnsi="Times New Roman"/>
        </w:rPr>
        <w:t>succinte</w:t>
      </w:r>
      <w:proofErr w:type="spellEnd"/>
      <w:r w:rsidRPr="00506E02">
        <w:rPr>
          <w:rStyle w:val="fontstyle21"/>
          <w:rFonts w:ascii="Times New Roman" w:hAnsi="Times New Roman"/>
        </w:rPr>
        <w:t xml:space="preserve"> du marché : </w:t>
      </w:r>
      <w:r w:rsidRPr="00506E02">
        <w:rPr>
          <w:rStyle w:val="fontstyle01"/>
          <w:rFonts w:ascii="Times New Roman" w:hAnsi="Times New Roman" w:cs="Times New Roman"/>
          <w:color w:val="000000"/>
        </w:rPr>
        <w:t>La présente consultation concerne la mise aux normes des réseaux eaux pluviales dans les quatre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506E02">
        <w:rPr>
          <w:rStyle w:val="fontstyle01"/>
          <w:rFonts w:ascii="Times New Roman" w:hAnsi="Times New Roman" w:cs="Times New Roman"/>
          <w:color w:val="000000"/>
        </w:rPr>
        <w:t>villages de la commune.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principal d'exécution : </w:t>
      </w:r>
      <w:r w:rsidRPr="00506E02">
        <w:rPr>
          <w:rStyle w:val="fontstyle01"/>
          <w:rFonts w:ascii="Times New Roman" w:hAnsi="Times New Roman" w:cs="Times New Roman"/>
          <w:color w:val="000000"/>
        </w:rPr>
        <w:t>Commune de TSINGONI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Durée du marché (en mois) : </w:t>
      </w:r>
      <w:r w:rsidRPr="00506E02">
        <w:rPr>
          <w:rStyle w:val="fontstyle01"/>
          <w:rFonts w:ascii="Times New Roman" w:hAnsi="Times New Roman" w:cs="Times New Roman"/>
          <w:color w:val="000000"/>
        </w:rPr>
        <w:t>14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La consultation comporte des tranches : </w:t>
      </w:r>
      <w:r w:rsidRPr="00506E02">
        <w:rPr>
          <w:rStyle w:val="fontstyle01"/>
          <w:rFonts w:ascii="Times New Roman" w:hAnsi="Times New Roman" w:cs="Times New Roman"/>
          <w:color w:val="000000"/>
        </w:rPr>
        <w:t>non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La consultation prévoit une réservation de tout ou partie du marché : </w:t>
      </w:r>
      <w:r w:rsidRPr="00506E02">
        <w:rPr>
          <w:rStyle w:val="fontstyle01"/>
          <w:rFonts w:ascii="Times New Roman" w:hAnsi="Times New Roman" w:cs="Times New Roman"/>
          <w:color w:val="000000"/>
        </w:rPr>
        <w:t>non</w:t>
      </w:r>
      <w:r w:rsidRPr="00506E02">
        <w:rPr>
          <w:color w:val="CCCCCC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Marché alloti : </w:t>
      </w:r>
      <w:r w:rsidRPr="00506E02">
        <w:rPr>
          <w:rStyle w:val="fontstyle01"/>
          <w:rFonts w:ascii="Times New Roman" w:hAnsi="Times New Roman" w:cs="Times New Roman"/>
          <w:color w:val="000000"/>
        </w:rPr>
        <w:t>oui</w:t>
      </w:r>
      <w:r w:rsidRPr="00506E02">
        <w:rPr>
          <w:color w:val="000000"/>
          <w:sz w:val="18"/>
          <w:szCs w:val="18"/>
        </w:rPr>
        <w:br/>
      </w:r>
    </w:p>
    <w:p w:rsidR="00506E02" w:rsidRDefault="00506E02" w:rsidP="00506E02">
      <w:pPr>
        <w:rPr>
          <w:rStyle w:val="fontstyle21"/>
          <w:rFonts w:ascii="Times New Roman" w:hAnsi="Times New Roman"/>
          <w:color w:val="9A1E4A"/>
        </w:rPr>
      </w:pPr>
      <w:r w:rsidRPr="00506E02">
        <w:rPr>
          <w:rStyle w:val="fontstyle21"/>
          <w:rFonts w:ascii="Times New Roman" w:hAnsi="Times New Roman"/>
          <w:color w:val="9A1E4A"/>
        </w:rPr>
        <w:t>Section 5 : Informations sur les lots</w:t>
      </w:r>
      <w:r w:rsidRPr="00506E02">
        <w:rPr>
          <w:b/>
          <w:bCs/>
          <w:color w:val="9A1E4A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1 - Rue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Barday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2 - Rue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Assani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Halifa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3 - Rue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Rako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4 - Rue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Boinali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Soupri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lastRenderedPageBreak/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5 - Rue Mosquée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Mcaféni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6 - Rue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Saindou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Radjabou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TSINGONI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7 - Rue La Rose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Mroalé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MROALE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8 - Rue de La Ferme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Mroalé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MROALE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9 - Ruelle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Majimbini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Mroalé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MROALE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color w:val="CCCCCC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10 - Rue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Haouledi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Combani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COMBANI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11 - Rue la SIM et Rue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Foundi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Abdou Bachir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Combani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COMBANI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12 - Rue du Stade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Miréréni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Miréréni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MIRERENI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13 - Rue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Mkoilé</w:t>
      </w:r>
      <w:proofErr w:type="spellEnd"/>
      <w:r w:rsidRPr="00506E02">
        <w:rPr>
          <w:rStyle w:val="fontstyle01"/>
          <w:rFonts w:ascii="Times New Roman" w:hAnsi="Times New Roman" w:cs="Times New Roman"/>
          <w:color w:val="000000"/>
        </w:rPr>
        <w:t xml:space="preserve">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Miréréni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MIRERENI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  <w:color w:val="0864A5"/>
        </w:rPr>
        <w:t>LOT :</w:t>
      </w:r>
      <w:r w:rsidRPr="00506E02">
        <w:rPr>
          <w:b/>
          <w:bCs/>
          <w:color w:val="0864A5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 xml:space="preserve">Lot 14 - Rue de la Paix Village de </w:t>
      </w:r>
      <w:proofErr w:type="spellStart"/>
      <w:r w:rsidRPr="00506E02">
        <w:rPr>
          <w:rStyle w:val="fontstyle01"/>
          <w:rFonts w:ascii="Times New Roman" w:hAnsi="Times New Roman" w:cs="Times New Roman"/>
          <w:color w:val="000000"/>
        </w:rPr>
        <w:t>Miréréni</w:t>
      </w:r>
      <w:proofErr w:type="spellEnd"/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Classification CPV : </w:t>
      </w:r>
      <w:r w:rsidRPr="00506E02">
        <w:rPr>
          <w:rStyle w:val="fontstyle01"/>
          <w:rFonts w:ascii="Times New Roman" w:hAnsi="Times New Roman" w:cs="Times New Roman"/>
          <w:color w:val="000000"/>
        </w:rPr>
        <w:t>45232130</w:t>
      </w:r>
      <w:r w:rsidRPr="00506E02">
        <w:rPr>
          <w:color w:val="000000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Lieu d'exécution du lot : </w:t>
      </w:r>
      <w:r w:rsidRPr="00506E02">
        <w:rPr>
          <w:rStyle w:val="fontstyle01"/>
          <w:rFonts w:ascii="Times New Roman" w:hAnsi="Times New Roman" w:cs="Times New Roman"/>
          <w:color w:val="000000"/>
        </w:rPr>
        <w:t>MIRERENI</w:t>
      </w:r>
      <w:r w:rsidRPr="00506E02">
        <w:rPr>
          <w:color w:val="000000"/>
          <w:sz w:val="18"/>
          <w:szCs w:val="18"/>
        </w:rPr>
        <w:br/>
      </w:r>
    </w:p>
    <w:p w:rsidR="00506E02" w:rsidRDefault="00506E02" w:rsidP="00506E02">
      <w:pPr>
        <w:rPr>
          <w:rStyle w:val="fontstyle21"/>
          <w:rFonts w:ascii="Times New Roman" w:hAnsi="Times New Roman"/>
          <w:color w:val="9A1E4A"/>
        </w:rPr>
      </w:pPr>
      <w:r w:rsidRPr="00506E02">
        <w:rPr>
          <w:rStyle w:val="fontstyle21"/>
          <w:rFonts w:ascii="Times New Roman" w:hAnsi="Times New Roman"/>
          <w:color w:val="9A1E4A"/>
        </w:rPr>
        <w:t>Section 6 : Informations complémentaires</w:t>
      </w:r>
      <w:r w:rsidRPr="00506E02">
        <w:rPr>
          <w:b/>
          <w:bCs/>
          <w:color w:val="9A1E4A"/>
          <w:sz w:val="18"/>
          <w:szCs w:val="18"/>
        </w:rPr>
        <w:br/>
      </w:r>
      <w:r w:rsidRPr="00506E02">
        <w:rPr>
          <w:rStyle w:val="fontstyle21"/>
          <w:rFonts w:ascii="Times New Roman" w:hAnsi="Times New Roman"/>
        </w:rPr>
        <w:t xml:space="preserve">Visite obligatoire : </w:t>
      </w:r>
      <w:r w:rsidRPr="00506E02">
        <w:rPr>
          <w:rStyle w:val="fontstyle01"/>
          <w:rFonts w:ascii="Times New Roman" w:hAnsi="Times New Roman" w:cs="Times New Roman"/>
          <w:color w:val="000000"/>
        </w:rPr>
        <w:t>non</w:t>
      </w:r>
      <w:r w:rsidRPr="00506E02">
        <w:rPr>
          <w:color w:val="000000"/>
          <w:sz w:val="18"/>
          <w:szCs w:val="18"/>
        </w:rPr>
        <w:br/>
      </w:r>
    </w:p>
    <w:p w:rsidR="006E54CC" w:rsidRPr="00506E02" w:rsidRDefault="00506E02" w:rsidP="00506E02">
      <w:pPr>
        <w:rPr>
          <w:sz w:val="18"/>
          <w:szCs w:val="18"/>
        </w:rPr>
      </w:pPr>
      <w:r w:rsidRPr="00506E02">
        <w:rPr>
          <w:rStyle w:val="fontstyle21"/>
          <w:rFonts w:ascii="Times New Roman" w:hAnsi="Times New Roman"/>
          <w:color w:val="9A1E4A"/>
        </w:rPr>
        <w:t>Date d'envoi du présent avis</w:t>
      </w:r>
      <w:r w:rsidRPr="00506E02">
        <w:rPr>
          <w:b/>
          <w:bCs/>
          <w:color w:val="9A1E4A"/>
          <w:sz w:val="18"/>
          <w:szCs w:val="18"/>
        </w:rPr>
        <w:br/>
      </w:r>
      <w:r w:rsidRPr="00506E02">
        <w:rPr>
          <w:rStyle w:val="fontstyle01"/>
          <w:rFonts w:ascii="Times New Roman" w:hAnsi="Times New Roman" w:cs="Times New Roman"/>
          <w:color w:val="000000"/>
        </w:rPr>
        <w:t>10 novembre 2022</w:t>
      </w:r>
    </w:p>
    <w:sectPr w:rsidR="006E54CC" w:rsidRPr="00506E02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697"/>
    <w:rsid w:val="00032697"/>
    <w:rsid w:val="002B228B"/>
    <w:rsid w:val="00506E02"/>
    <w:rsid w:val="006E54CC"/>
    <w:rsid w:val="00E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8B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B228B"/>
    <w:pPr>
      <w:keepNext/>
      <w:spacing w:before="120"/>
      <w:jc w:val="center"/>
      <w:outlineLvl w:val="0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qFormat/>
    <w:rsid w:val="002B228B"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32697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032697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Titre1Car">
    <w:name w:val="Titre 1 Car"/>
    <w:basedOn w:val="Policepardfaut"/>
    <w:link w:val="Titre1"/>
    <w:rsid w:val="002B228B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B228B"/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2022-11-13T15:40:00Z</dcterms:created>
  <dcterms:modified xsi:type="dcterms:W3CDTF">2022-11-13T15:40:00Z</dcterms:modified>
</cp:coreProperties>
</file>