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F5" w:rsidRPr="000053F5" w:rsidRDefault="000053F5">
      <w:pPr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0053F5">
        <w:rPr>
          <w:rFonts w:ascii="Times New Roman" w:hAnsi="Times New Roman" w:cs="Times New Roman"/>
          <w:color w:val="0864A5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Ville de M'</w:t>
      </w:r>
      <w:proofErr w:type="spellStart"/>
      <w:r w:rsidRPr="000053F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Tsamboro</w:t>
      </w:r>
      <w:proofErr w:type="spellEnd"/>
      <w:r w:rsidRPr="000053F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(976)</w:t>
      </w:r>
      <w:r w:rsidRPr="0000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053F5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170, avenue de la mairie</w:t>
      </w:r>
      <w:r w:rsidRPr="000053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53F5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BP115</w:t>
      </w:r>
      <w:r w:rsidRPr="000053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53F5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97630 M'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Tsamboro</w:t>
      </w:r>
      <w:proofErr w:type="spellEnd"/>
      <w:r w:rsidRPr="000053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53F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AVIS D'APPEL PUBLIC À LA</w:t>
      </w:r>
      <w:r w:rsidRPr="0000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053F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CONCURRENCE</w:t>
      </w:r>
      <w:r w:rsidRPr="000053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0053F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SERVICES</w:t>
      </w:r>
    </w:p>
    <w:p w:rsidR="00986D5C" w:rsidRPr="000053F5" w:rsidRDefault="000053F5">
      <w:pPr>
        <w:rPr>
          <w:rFonts w:ascii="Times New Roman" w:hAnsi="Times New Roman" w:cs="Times New Roman"/>
          <w:sz w:val="18"/>
          <w:szCs w:val="18"/>
        </w:rPr>
      </w:pPr>
      <w:r w:rsidRPr="000053F5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0053F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0053F5">
        <w:rPr>
          <w:rStyle w:val="fontstyle01"/>
          <w:rFonts w:ascii="Times New Roman" w:hAnsi="Times New Roman" w:cs="Times New Roman"/>
          <w:color w:val="000000"/>
        </w:rPr>
        <w:t xml:space="preserve">Ville de 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Mtsamboro</w:t>
      </w:r>
      <w:proofErr w:type="spellEnd"/>
      <w:r w:rsidRPr="000053F5">
        <w:rPr>
          <w:rStyle w:val="fontstyle01"/>
          <w:rFonts w:ascii="Times New Roman" w:hAnsi="Times New Roman" w:cs="Times New Roman"/>
          <w:color w:val="000000"/>
        </w:rPr>
        <w:t xml:space="preserve"> (976</w:t>
      </w:r>
      <w:proofErr w:type="gramStart"/>
      <w:r w:rsidRPr="000053F5">
        <w:rPr>
          <w:rStyle w:val="fontstyle01"/>
          <w:rFonts w:ascii="Times New Roman" w:hAnsi="Times New Roman" w:cs="Times New Roman"/>
          <w:color w:val="000000"/>
        </w:rPr>
        <w:t>)</w:t>
      </w:r>
      <w:proofErr w:type="gramEnd"/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>Numéro national d'identification :</w:t>
      </w:r>
      <w:r w:rsidRPr="000053F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Type : SIRET - N° : 20000884500014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Code postal / Ville : </w:t>
      </w:r>
      <w:r w:rsidRPr="000053F5">
        <w:rPr>
          <w:rStyle w:val="fontstyle01"/>
          <w:rFonts w:ascii="Times New Roman" w:hAnsi="Times New Roman" w:cs="Times New Roman"/>
          <w:color w:val="000000"/>
        </w:rPr>
        <w:t>97630 M'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Tsamboro</w:t>
      </w:r>
      <w:proofErr w:type="spellEnd"/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Groupement de commandes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0053F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0053F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Identifiant interne de la consultation : 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MOE_Amenag</w:t>
      </w:r>
      <w:proofErr w:type="spellEnd"/>
      <w:r w:rsidRPr="000053F5">
        <w:rPr>
          <w:rStyle w:val="fontstyle01"/>
          <w:rFonts w:ascii="Times New Roman" w:hAnsi="Times New Roman" w:cs="Times New Roman"/>
          <w:color w:val="000000"/>
        </w:rPr>
        <w:t xml:space="preserve">. ravine de 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Mtsamboro</w:t>
      </w:r>
      <w:proofErr w:type="spellEnd"/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0053F5">
        <w:rPr>
          <w:rStyle w:val="fontstyle01"/>
          <w:rFonts w:ascii="Times New Roman" w:hAnsi="Times New Roman" w:cs="Times New Roman"/>
          <w:color w:val="000000"/>
        </w:rPr>
        <w:t>Oui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Nom du contact : </w:t>
      </w:r>
      <w:r w:rsidRPr="000053F5">
        <w:rPr>
          <w:rStyle w:val="fontstyle01"/>
          <w:rFonts w:ascii="Times New Roman" w:hAnsi="Times New Roman" w:cs="Times New Roman"/>
          <w:color w:val="000000"/>
        </w:rPr>
        <w:t>MDAHOMA MAOULIDA - Tél : +33 0269637405 - Mail : maoulida.mdahoma@mairie-mtsamboro.fr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0053F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Type de procédure : </w:t>
      </w:r>
      <w:r w:rsidRPr="000053F5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>Conditions de participation :</w:t>
      </w:r>
      <w:r w:rsidRPr="000053F5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Aptitude à exercer l'activité professionnelle : Déclaration sur l’honneur indiquant que le candidat n’entre dans aucun des cas d’interdiction de soumissionner obligatoires et est en règle au regard des articles L5212-1 à L5212-11 du Code du Travail concernant l’emploi de travailleurs handicapés.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Capacité économique et financière : Chiffre d’affaires des trois dernières années Capacités techniques et professionnelles : Références pour des missions similaires du prestataire concernant son expertise technique des problématiques du projet, moyens humains et techniques qui seront affectés à la mission, CV des intervenants avec désignation d’un interlocuteur privilégié et toutes précisions jugées utiles.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Technique d'achat : </w:t>
      </w:r>
      <w:r w:rsidRPr="000053F5">
        <w:rPr>
          <w:rStyle w:val="fontstyle01"/>
          <w:rFonts w:ascii="Times New Roman" w:hAnsi="Times New Roman" w:cs="Times New Roman"/>
          <w:color w:val="000000"/>
        </w:rPr>
        <w:t>Sans objet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0053F5">
        <w:rPr>
          <w:rStyle w:val="fontstyle01"/>
          <w:rFonts w:ascii="Times New Roman" w:hAnsi="Times New Roman" w:cs="Times New Roman"/>
          <w:color w:val="000000"/>
        </w:rPr>
        <w:t>Mercredi 30 novembre 2022 - 23:59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0053F5">
        <w:rPr>
          <w:rStyle w:val="fontstyle01"/>
          <w:rFonts w:ascii="Times New Roman" w:hAnsi="Times New Roman" w:cs="Times New Roman"/>
          <w:color w:val="000000"/>
        </w:rPr>
        <w:t>Interdite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0053F5">
        <w:rPr>
          <w:rStyle w:val="fontstyle01"/>
          <w:rFonts w:ascii="Times New Roman" w:hAnsi="Times New Roman" w:cs="Times New Roman"/>
          <w:color w:val="000000"/>
        </w:rPr>
        <w:t>Oui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Critères d'attribution : </w:t>
      </w:r>
      <w:r w:rsidRPr="000053F5">
        <w:rPr>
          <w:rStyle w:val="fontstyle01"/>
          <w:rFonts w:ascii="Times New Roman" w:hAnsi="Times New Roman" w:cs="Times New Roman"/>
          <w:color w:val="000000"/>
        </w:rPr>
        <w:t>Cohérence du prix 55 %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Valeur technique 45 %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0053F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Intitulé du marché : </w:t>
      </w:r>
      <w:r w:rsidRPr="000053F5">
        <w:rPr>
          <w:rStyle w:val="fontstyle01"/>
          <w:rFonts w:ascii="Times New Roman" w:hAnsi="Times New Roman" w:cs="Times New Roman"/>
          <w:color w:val="000000"/>
        </w:rPr>
        <w:t>Marché de Maîtrise d’œuvre pour le réaménagement et le confortement des berges de la ravine de M’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tsamboro</w:t>
      </w:r>
      <w:proofErr w:type="spellEnd"/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Classification CPV : </w:t>
      </w:r>
      <w:r w:rsidRPr="000053F5">
        <w:rPr>
          <w:rStyle w:val="fontstyle01"/>
          <w:rFonts w:ascii="Times New Roman" w:hAnsi="Times New Roman" w:cs="Times New Roman"/>
          <w:color w:val="000000"/>
        </w:rPr>
        <w:t>71335000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Type de marché : </w:t>
      </w:r>
      <w:r w:rsidRPr="000053F5">
        <w:rPr>
          <w:rStyle w:val="fontstyle01"/>
          <w:rFonts w:ascii="Times New Roman" w:hAnsi="Times New Roman" w:cs="Times New Roman"/>
          <w:color w:val="000000"/>
        </w:rPr>
        <w:t>Services</w:t>
      </w:r>
      <w:r w:rsidRPr="000053F5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0053F5">
        <w:rPr>
          <w:rStyle w:val="fontstyle21"/>
          <w:rFonts w:ascii="Times New Roman" w:hAnsi="Times New Roman" w:cs="Times New Roman"/>
        </w:rPr>
        <w:t>succinte</w:t>
      </w:r>
      <w:proofErr w:type="spellEnd"/>
      <w:r w:rsidRPr="000053F5">
        <w:rPr>
          <w:rStyle w:val="fontstyle21"/>
          <w:rFonts w:ascii="Times New Roman" w:hAnsi="Times New Roman" w:cs="Times New Roman"/>
        </w:rPr>
        <w:t xml:space="preserve"> du marché : </w:t>
      </w:r>
      <w:r w:rsidRPr="000053F5">
        <w:rPr>
          <w:rStyle w:val="fontstyle01"/>
          <w:rFonts w:ascii="Times New Roman" w:hAnsi="Times New Roman" w:cs="Times New Roman"/>
          <w:color w:val="000000"/>
        </w:rPr>
        <w:t>L'objet du marché est la réalisation d'une étude à partir des documents des phases diagnostic et AVP disponibles, proposer et conduire des travaux adaptés pour freiner les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phénomènes de graves érosions des berges et de surcreusement du lit mineur de la ravine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 xml:space="preserve">de 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Mtsamboro</w:t>
      </w:r>
      <w:proofErr w:type="spellEnd"/>
      <w:r w:rsidRPr="000053F5">
        <w:rPr>
          <w:rStyle w:val="fontstyle01"/>
          <w:rFonts w:ascii="Times New Roman" w:hAnsi="Times New Roman" w:cs="Times New Roman"/>
          <w:color w:val="000000"/>
        </w:rPr>
        <w:t>. Ces actions doivent permettre un écoulement permanent des eaux de pluie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et une stabilisation des berges en prenant en compte les aspects hydrauliques,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0053F5">
        <w:rPr>
          <w:rStyle w:val="fontstyle01"/>
          <w:rFonts w:ascii="Times New Roman" w:hAnsi="Times New Roman" w:cs="Times New Roman"/>
          <w:color w:val="000000"/>
        </w:rPr>
        <w:t>Village de M'</w:t>
      </w:r>
      <w:proofErr w:type="spellStart"/>
      <w:r w:rsidRPr="000053F5">
        <w:rPr>
          <w:rStyle w:val="fontstyle01"/>
          <w:rFonts w:ascii="Times New Roman" w:hAnsi="Times New Roman" w:cs="Times New Roman"/>
          <w:color w:val="000000"/>
        </w:rPr>
        <w:t>tsamboro</w:t>
      </w:r>
      <w:proofErr w:type="spellEnd"/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0053F5">
        <w:rPr>
          <w:rStyle w:val="fontstyle01"/>
          <w:rFonts w:ascii="Times New Roman" w:hAnsi="Times New Roman" w:cs="Times New Roman"/>
          <w:color w:val="000000"/>
        </w:rPr>
        <w:t>7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Valeur estimée hors TVA : </w:t>
      </w:r>
      <w:r w:rsidRPr="000053F5">
        <w:rPr>
          <w:rStyle w:val="fontstyle01"/>
          <w:rFonts w:ascii="Times New Roman" w:hAnsi="Times New Roman" w:cs="Times New Roman"/>
          <w:color w:val="000000"/>
        </w:rPr>
        <w:t>Valeur minimale : 120000 - Valeur maximale : 220000 euros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lastRenderedPageBreak/>
        <w:t xml:space="preserve">Marché alloti : </w:t>
      </w:r>
      <w:r w:rsidRPr="000053F5">
        <w:rPr>
          <w:rStyle w:val="fontstyle01"/>
          <w:rFonts w:ascii="Times New Roman" w:hAnsi="Times New Roman" w:cs="Times New Roman"/>
          <w:color w:val="000000"/>
        </w:rPr>
        <w:t>Non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0053F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</w:rPr>
        <w:t xml:space="preserve">Visite obligatoire : </w:t>
      </w:r>
      <w:r w:rsidRPr="000053F5">
        <w:rPr>
          <w:rStyle w:val="fontstyle01"/>
          <w:rFonts w:ascii="Times New Roman" w:hAnsi="Times New Roman" w:cs="Times New Roman"/>
          <w:color w:val="000000"/>
        </w:rPr>
        <w:t>Oui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Détails sur la visite : Les soumissionnaires doivent obligatoirement effectuer une visite des lieux d'exécution des prestations dans les conditions suivantes : Les visites se dérouleront tous les mardis après-midi et jeudis après-midi.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0053F5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01 novembre 2022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Il est rappelé aux candidats qu’il est indispensable de signer chacun des documents et que la signature d’un zip n’est pas valable.</w:t>
      </w:r>
      <w:r w:rsidRPr="000053F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053F5">
        <w:rPr>
          <w:rStyle w:val="fontstyle01"/>
          <w:rFonts w:ascii="Times New Roman" w:hAnsi="Times New Roman" w:cs="Times New Roman"/>
          <w:color w:val="000000"/>
        </w:rPr>
        <w:t>De même, une signature manuscrite scannée n’a pas de valeur et ne peut remplacer la signature électronique.</w:t>
      </w:r>
    </w:p>
    <w:sectPr w:rsidR="00986D5C" w:rsidRPr="000053F5" w:rsidSect="0098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3F5"/>
    <w:rsid w:val="000053F5"/>
    <w:rsid w:val="0098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053F5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0053F5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2022-11-01T18:20:00Z</dcterms:created>
  <dcterms:modified xsi:type="dcterms:W3CDTF">2022-11-01T18:22:00Z</dcterms:modified>
</cp:coreProperties>
</file>