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0F" w:rsidRPr="00A2530F" w:rsidRDefault="00A2530F" w:rsidP="00A2530F">
      <w:pPr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</w:pPr>
      <w:r w:rsidRPr="00A253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530F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Communauté</w:t>
      </w:r>
      <w:r w:rsidRPr="00A25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A2530F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d'Agglomération de</w:t>
      </w:r>
      <w:r w:rsidRPr="00A25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spellStart"/>
      <w:r w:rsidRPr="00A2530F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Dembéni</w:t>
      </w:r>
      <w:proofErr w:type="spellEnd"/>
      <w:r w:rsidRPr="00A2530F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-Mamoudzou (976)</w:t>
      </w:r>
      <w:r w:rsidRPr="00A25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A2530F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Hôtel de Ville de Mamoudzou,</w:t>
      </w:r>
      <w:r w:rsidRPr="00A253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530F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BP 01 - Rue du Commerce</w:t>
      </w:r>
      <w:r w:rsidRPr="00A253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530F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97600 Mamoudzou</w:t>
      </w:r>
      <w:r w:rsidRPr="00A253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530F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AVIS D'APPEL PUBLIC À LA</w:t>
      </w:r>
      <w:r w:rsidRPr="00A25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A2530F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CONCURRENCE</w:t>
      </w:r>
      <w:r w:rsidRPr="00A25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A2530F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SERVICES</w:t>
      </w:r>
    </w:p>
    <w:p w:rsidR="00A2530F" w:rsidRDefault="00A2530F" w:rsidP="00A2530F">
      <w:pPr>
        <w:rPr>
          <w:rStyle w:val="fontstyle21"/>
          <w:rFonts w:ascii="Times New Roman" w:hAnsi="Times New Roman" w:cs="Times New Roman"/>
          <w:color w:val="9A1E4A"/>
        </w:rPr>
      </w:pPr>
      <w:r w:rsidRPr="00A2530F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  <w:color w:val="9A1E4A"/>
        </w:rPr>
        <w:t>Section 1 : Identification de l'acheteur</w:t>
      </w:r>
      <w:r w:rsidRPr="00A2530F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Nom complet de l'acheteur : </w:t>
      </w:r>
      <w:r w:rsidRPr="00A2530F">
        <w:rPr>
          <w:rStyle w:val="fontstyle01"/>
          <w:rFonts w:ascii="Times New Roman" w:hAnsi="Times New Roman" w:cs="Times New Roman"/>
          <w:color w:val="000000"/>
        </w:rPr>
        <w:t xml:space="preserve">Communauté d'Agglomération de </w:t>
      </w:r>
      <w:proofErr w:type="spellStart"/>
      <w:r w:rsidRPr="00A2530F">
        <w:rPr>
          <w:rStyle w:val="fontstyle01"/>
          <w:rFonts w:ascii="Times New Roman" w:hAnsi="Times New Roman" w:cs="Times New Roman"/>
          <w:color w:val="000000"/>
        </w:rPr>
        <w:t>Dembéni</w:t>
      </w:r>
      <w:proofErr w:type="spellEnd"/>
      <w:r w:rsidRPr="00A2530F">
        <w:rPr>
          <w:rStyle w:val="fontstyle01"/>
          <w:rFonts w:ascii="Times New Roman" w:hAnsi="Times New Roman" w:cs="Times New Roman"/>
          <w:color w:val="000000"/>
        </w:rPr>
        <w:t>-Mamoudzou (976</w:t>
      </w:r>
      <w:proofErr w:type="gramStart"/>
      <w:r w:rsidRPr="00A2530F">
        <w:rPr>
          <w:rStyle w:val="fontstyle01"/>
          <w:rFonts w:ascii="Times New Roman" w:hAnsi="Times New Roman" w:cs="Times New Roman"/>
          <w:color w:val="000000"/>
        </w:rPr>
        <w:t>)</w:t>
      </w:r>
      <w:proofErr w:type="gramEnd"/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>Numéro national d'identification :</w:t>
      </w:r>
      <w:r w:rsidRPr="00A2530F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>Type : SIRET - N° : 20006045700013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Code postal / Ville : </w:t>
      </w:r>
      <w:r w:rsidRPr="00A2530F">
        <w:rPr>
          <w:rStyle w:val="fontstyle01"/>
          <w:rFonts w:ascii="Times New Roman" w:hAnsi="Times New Roman" w:cs="Times New Roman"/>
          <w:color w:val="000000"/>
        </w:rPr>
        <w:t>97600 Mamoudzou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Groupement de commandes : </w:t>
      </w:r>
      <w:r w:rsidRPr="00A2530F">
        <w:rPr>
          <w:rStyle w:val="fontstyle01"/>
          <w:rFonts w:ascii="Times New Roman" w:hAnsi="Times New Roman" w:cs="Times New Roman"/>
          <w:color w:val="000000"/>
        </w:rPr>
        <w:t>non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A2530F" w:rsidRDefault="00A2530F" w:rsidP="00A2530F">
      <w:pPr>
        <w:rPr>
          <w:rStyle w:val="fontstyle21"/>
          <w:rFonts w:ascii="Times New Roman" w:hAnsi="Times New Roman" w:cs="Times New Roman"/>
          <w:color w:val="9A1E4A"/>
        </w:rPr>
      </w:pPr>
      <w:r w:rsidRPr="00A2530F">
        <w:rPr>
          <w:rStyle w:val="fontstyle21"/>
          <w:rFonts w:ascii="Times New Roman" w:hAnsi="Times New Roman" w:cs="Times New Roman"/>
          <w:color w:val="9A1E4A"/>
        </w:rPr>
        <w:t>Section 2 : Communication</w:t>
      </w:r>
      <w:r w:rsidRPr="00A2530F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>Moyens d'accès aux documents de la consultation</w:t>
      </w:r>
      <w:r w:rsidRPr="00A2530F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>Lien vers le profil d'acheteur : https://www.marches-securises.fr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L'intégralité des documents de la consultation se trouve sur le profil d'acheteur : </w:t>
      </w:r>
      <w:r w:rsidRPr="00A2530F">
        <w:rPr>
          <w:rStyle w:val="fontstyle01"/>
          <w:rFonts w:ascii="Times New Roman" w:hAnsi="Times New Roman" w:cs="Times New Roman"/>
          <w:color w:val="000000"/>
        </w:rPr>
        <w:t>oui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Utilisation de moyens de communication non communément disponibles : </w:t>
      </w:r>
      <w:r w:rsidRPr="00A2530F">
        <w:rPr>
          <w:rStyle w:val="fontstyle01"/>
          <w:rFonts w:ascii="Times New Roman" w:hAnsi="Times New Roman" w:cs="Times New Roman"/>
          <w:color w:val="000000"/>
        </w:rPr>
        <w:t>non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Nom du contact : </w:t>
      </w:r>
      <w:r w:rsidRPr="00A2530F">
        <w:rPr>
          <w:rStyle w:val="fontstyle01"/>
          <w:rFonts w:ascii="Times New Roman" w:hAnsi="Times New Roman" w:cs="Times New Roman"/>
          <w:color w:val="000000"/>
        </w:rPr>
        <w:t xml:space="preserve">MALIDI </w:t>
      </w:r>
      <w:proofErr w:type="spellStart"/>
      <w:r w:rsidRPr="00A2530F">
        <w:rPr>
          <w:rStyle w:val="fontstyle01"/>
          <w:rFonts w:ascii="Times New Roman" w:hAnsi="Times New Roman" w:cs="Times New Roman"/>
          <w:color w:val="000000"/>
        </w:rPr>
        <w:t>Moidjoumoi</w:t>
      </w:r>
      <w:proofErr w:type="spellEnd"/>
      <w:r w:rsidRPr="00A2530F">
        <w:rPr>
          <w:rStyle w:val="fontstyle01"/>
          <w:rFonts w:ascii="Times New Roman" w:hAnsi="Times New Roman" w:cs="Times New Roman"/>
          <w:color w:val="000000"/>
        </w:rPr>
        <w:t xml:space="preserve"> - Mail : moidjoumoi.malidi@cadema.yt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A2530F" w:rsidRDefault="00A2530F" w:rsidP="00A2530F">
      <w:pPr>
        <w:rPr>
          <w:rStyle w:val="fontstyle21"/>
          <w:rFonts w:ascii="Times New Roman" w:hAnsi="Times New Roman" w:cs="Times New Roman"/>
          <w:color w:val="9A1E4A"/>
        </w:rPr>
      </w:pPr>
      <w:r w:rsidRPr="00A2530F">
        <w:rPr>
          <w:rStyle w:val="fontstyle21"/>
          <w:rFonts w:ascii="Times New Roman" w:hAnsi="Times New Roman" w:cs="Times New Roman"/>
          <w:color w:val="9A1E4A"/>
        </w:rPr>
        <w:t>Section 3 : Procédure</w:t>
      </w:r>
      <w:r w:rsidRPr="00A2530F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Type de procédure : </w:t>
      </w:r>
      <w:r w:rsidRPr="00A2530F">
        <w:rPr>
          <w:rStyle w:val="fontstyle01"/>
          <w:rFonts w:ascii="Times New Roman" w:hAnsi="Times New Roman" w:cs="Times New Roman"/>
          <w:color w:val="000000"/>
        </w:rPr>
        <w:t>Procédure adaptée ouverte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>Conditions de participation :</w:t>
      </w:r>
      <w:r w:rsidRPr="00A2530F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>Aptitude à exercer l'activité professionnelle : - Certificats de qualifications professionnelles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>Capacité économique et financière : - Déclaration concernant le chiffre d’affaires global ou du domaine d’activité faisant l’objet du marché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>public, portant au maximum sur les trois derniers exercices disponibles en fonction de la date de création de l’entreprise ou du début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>d’activité de l’opérateur économique, dans la mesure où les informations sur ces chiffres d’affaires sont disponibles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>Capacités techniques et professionnelles : -Liste des principaux travaux portant sur des projets similaires ou des opérations de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>complexité ou d’échelle équivalente ou réalisées dans un contexte similaire, fournies au cours des cinq dernières années, indiquant le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>montant, la date, et le destinataire public ou privé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>-Description de l’outillage, du matériel et de l’équipement technique dont le candidat disposera pour la réalisation de la mission.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Technique d'achat : </w:t>
      </w:r>
      <w:r w:rsidRPr="00A2530F">
        <w:rPr>
          <w:rStyle w:val="fontstyle01"/>
          <w:rFonts w:ascii="Times New Roman" w:hAnsi="Times New Roman" w:cs="Times New Roman"/>
          <w:color w:val="000000"/>
        </w:rPr>
        <w:t>Sans objet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Date et heure limite de réception des plis : </w:t>
      </w:r>
      <w:r w:rsidRPr="00A2530F">
        <w:rPr>
          <w:rStyle w:val="fontstyle01"/>
          <w:rFonts w:ascii="Times New Roman" w:hAnsi="Times New Roman" w:cs="Times New Roman"/>
          <w:color w:val="000000"/>
        </w:rPr>
        <w:t>Lundi 12 décembre 2022 - 14:00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Présentation des offres par catalogue électronique : </w:t>
      </w:r>
      <w:r w:rsidRPr="00A2530F">
        <w:rPr>
          <w:rStyle w:val="fontstyle01"/>
          <w:rFonts w:ascii="Times New Roman" w:hAnsi="Times New Roman" w:cs="Times New Roman"/>
          <w:color w:val="000000"/>
        </w:rPr>
        <w:t>Interdite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Réduction du nombre de candidats : </w:t>
      </w:r>
      <w:r w:rsidRPr="00A2530F">
        <w:rPr>
          <w:rStyle w:val="fontstyle01"/>
          <w:rFonts w:ascii="Times New Roman" w:hAnsi="Times New Roman" w:cs="Times New Roman"/>
          <w:color w:val="000000"/>
        </w:rPr>
        <w:t>non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Possibilité d'attribution sans négociation : </w:t>
      </w:r>
      <w:r w:rsidRPr="00A2530F">
        <w:rPr>
          <w:rStyle w:val="fontstyle01"/>
          <w:rFonts w:ascii="Times New Roman" w:hAnsi="Times New Roman" w:cs="Times New Roman"/>
          <w:color w:val="000000"/>
        </w:rPr>
        <w:t>oui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L'acheteur exige la présentation de variantes : </w:t>
      </w:r>
      <w:r w:rsidRPr="00A2530F">
        <w:rPr>
          <w:rStyle w:val="fontstyle01"/>
          <w:rFonts w:ascii="Times New Roman" w:hAnsi="Times New Roman" w:cs="Times New Roman"/>
          <w:color w:val="000000"/>
        </w:rPr>
        <w:t>non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A2530F" w:rsidRDefault="00A2530F" w:rsidP="00A2530F">
      <w:pPr>
        <w:rPr>
          <w:rStyle w:val="fontstyle01"/>
          <w:rFonts w:ascii="Times New Roman" w:hAnsi="Times New Roman" w:cs="Times New Roman"/>
          <w:color w:val="000000"/>
        </w:rPr>
      </w:pPr>
      <w:r w:rsidRPr="00A2530F">
        <w:rPr>
          <w:rStyle w:val="fontstyle21"/>
          <w:rFonts w:ascii="Times New Roman" w:hAnsi="Times New Roman" w:cs="Times New Roman"/>
          <w:color w:val="9A1E4A"/>
        </w:rPr>
        <w:t>Section 4 : Identification du marché</w:t>
      </w:r>
      <w:r w:rsidRPr="00A2530F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Intitulé du marché : </w:t>
      </w:r>
      <w:r w:rsidRPr="00A2530F">
        <w:rPr>
          <w:rStyle w:val="fontstyle01"/>
          <w:rFonts w:ascii="Times New Roman" w:hAnsi="Times New Roman" w:cs="Times New Roman"/>
          <w:color w:val="000000"/>
        </w:rPr>
        <w:t xml:space="preserve">Etudes pré-opérationnelles LHI quartier de Petite Terre à </w:t>
      </w:r>
      <w:proofErr w:type="spellStart"/>
      <w:r w:rsidRPr="00A2530F">
        <w:rPr>
          <w:rStyle w:val="fontstyle01"/>
          <w:rFonts w:ascii="Times New Roman" w:hAnsi="Times New Roman" w:cs="Times New Roman"/>
          <w:color w:val="000000"/>
        </w:rPr>
        <w:t>Vahibé</w:t>
      </w:r>
      <w:proofErr w:type="spellEnd"/>
      <w:r w:rsidRPr="00A2530F">
        <w:rPr>
          <w:rStyle w:val="fontstyle01"/>
          <w:rFonts w:ascii="Times New Roman" w:hAnsi="Times New Roman" w:cs="Times New Roman"/>
          <w:color w:val="000000"/>
        </w:rPr>
        <w:t xml:space="preserve"> dans la commune de Mamoudzou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Classification CPV : </w:t>
      </w:r>
      <w:r w:rsidRPr="00A2530F">
        <w:rPr>
          <w:rStyle w:val="fontstyle01"/>
          <w:rFonts w:ascii="Times New Roman" w:hAnsi="Times New Roman" w:cs="Times New Roman"/>
          <w:color w:val="000000"/>
        </w:rPr>
        <w:t>79311000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Type de marché : </w:t>
      </w:r>
      <w:r w:rsidRPr="00A2530F">
        <w:rPr>
          <w:rStyle w:val="fontstyle01"/>
          <w:rFonts w:ascii="Times New Roman" w:hAnsi="Times New Roman" w:cs="Times New Roman"/>
          <w:color w:val="000000"/>
        </w:rPr>
        <w:t>Services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Description </w:t>
      </w:r>
      <w:proofErr w:type="spellStart"/>
      <w:r w:rsidRPr="00A2530F">
        <w:rPr>
          <w:rStyle w:val="fontstyle21"/>
          <w:rFonts w:ascii="Times New Roman" w:hAnsi="Times New Roman" w:cs="Times New Roman"/>
        </w:rPr>
        <w:t>succinte</w:t>
      </w:r>
      <w:proofErr w:type="spellEnd"/>
      <w:r w:rsidRPr="00A2530F">
        <w:rPr>
          <w:rStyle w:val="fontstyle21"/>
          <w:rFonts w:ascii="Times New Roman" w:hAnsi="Times New Roman" w:cs="Times New Roman"/>
        </w:rPr>
        <w:t xml:space="preserve"> du marché : </w:t>
      </w:r>
      <w:r w:rsidRPr="00A2530F">
        <w:rPr>
          <w:rStyle w:val="fontstyle01"/>
          <w:rFonts w:ascii="Times New Roman" w:hAnsi="Times New Roman" w:cs="Times New Roman"/>
          <w:color w:val="000000"/>
        </w:rPr>
        <w:t>Le présent marché est relatif à la réalisation d'études pré-opérationnelles, en vue de la résorption de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 xml:space="preserve">l'habitat indigne dans le quartier de Petite Terre à </w:t>
      </w:r>
      <w:proofErr w:type="spellStart"/>
      <w:r w:rsidRPr="00A2530F">
        <w:rPr>
          <w:rStyle w:val="fontstyle01"/>
          <w:rFonts w:ascii="Times New Roman" w:hAnsi="Times New Roman" w:cs="Times New Roman"/>
          <w:color w:val="000000"/>
        </w:rPr>
        <w:t>Vahibé</w:t>
      </w:r>
      <w:proofErr w:type="spellEnd"/>
      <w:r w:rsidRPr="00A2530F">
        <w:rPr>
          <w:rStyle w:val="fontstyle01"/>
          <w:rFonts w:ascii="Times New Roman" w:hAnsi="Times New Roman" w:cs="Times New Roman"/>
          <w:color w:val="000000"/>
        </w:rPr>
        <w:t xml:space="preserve"> dans la commune de Mamoudzou.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Lieu principal d'exécution : </w:t>
      </w:r>
      <w:r w:rsidRPr="00A2530F">
        <w:rPr>
          <w:rStyle w:val="fontstyle01"/>
          <w:rFonts w:ascii="Times New Roman" w:hAnsi="Times New Roman" w:cs="Times New Roman"/>
          <w:color w:val="000000"/>
        </w:rPr>
        <w:t xml:space="preserve">Sur le territoire de la </w:t>
      </w:r>
      <w:proofErr w:type="spellStart"/>
      <w:r w:rsidRPr="00A2530F">
        <w:rPr>
          <w:rStyle w:val="fontstyle01"/>
          <w:rFonts w:ascii="Times New Roman" w:hAnsi="Times New Roman" w:cs="Times New Roman"/>
          <w:color w:val="000000"/>
        </w:rPr>
        <w:t>Cadema</w:t>
      </w:r>
      <w:proofErr w:type="spellEnd"/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Durée du marché (en mois) : </w:t>
      </w:r>
      <w:r w:rsidRPr="00A2530F">
        <w:rPr>
          <w:rStyle w:val="fontstyle01"/>
          <w:rFonts w:ascii="Times New Roman" w:hAnsi="Times New Roman" w:cs="Times New Roman"/>
          <w:color w:val="000000"/>
        </w:rPr>
        <w:t>7</w:t>
      </w:r>
      <w:r w:rsidRPr="00A2530F">
        <w:rPr>
          <w:rFonts w:ascii="Times New Roman" w:hAnsi="Times New Roman" w:cs="Times New Roman"/>
          <w:color w:val="CCCCCC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lastRenderedPageBreak/>
        <w:t xml:space="preserve">La consultation comporte des tranches : </w:t>
      </w:r>
      <w:r w:rsidRPr="00A2530F">
        <w:rPr>
          <w:rStyle w:val="fontstyle01"/>
          <w:rFonts w:ascii="Times New Roman" w:hAnsi="Times New Roman" w:cs="Times New Roman"/>
          <w:color w:val="000000"/>
        </w:rPr>
        <w:t>non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La consultation prévoit une réservation de tout ou partie du marché : </w:t>
      </w:r>
      <w:r w:rsidRPr="00A2530F">
        <w:rPr>
          <w:rStyle w:val="fontstyle01"/>
          <w:rFonts w:ascii="Times New Roman" w:hAnsi="Times New Roman" w:cs="Times New Roman"/>
          <w:color w:val="000000"/>
        </w:rPr>
        <w:t>non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Marché alloti : </w:t>
      </w:r>
      <w:r w:rsidRPr="00A2530F">
        <w:rPr>
          <w:rStyle w:val="fontstyle01"/>
          <w:rFonts w:ascii="Times New Roman" w:hAnsi="Times New Roman" w:cs="Times New Roman"/>
          <w:color w:val="000000"/>
        </w:rPr>
        <w:t>non</w:t>
      </w:r>
    </w:p>
    <w:p w:rsidR="00A2530F" w:rsidRDefault="00A2530F" w:rsidP="00A2530F">
      <w:pPr>
        <w:rPr>
          <w:rStyle w:val="fontstyle21"/>
          <w:rFonts w:ascii="Times New Roman" w:hAnsi="Times New Roman" w:cs="Times New Roman"/>
          <w:color w:val="9A1E4A"/>
        </w:rPr>
      </w:pP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  <w:color w:val="9A1E4A"/>
        </w:rPr>
        <w:t>Section 6 : Informations complémentaires</w:t>
      </w:r>
      <w:r w:rsidRPr="00A2530F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A2530F">
        <w:rPr>
          <w:rStyle w:val="fontstyle21"/>
          <w:rFonts w:ascii="Times New Roman" w:hAnsi="Times New Roman" w:cs="Times New Roman"/>
        </w:rPr>
        <w:t xml:space="preserve">Visite obligatoire : </w:t>
      </w:r>
      <w:r w:rsidRPr="00A2530F">
        <w:rPr>
          <w:rStyle w:val="fontstyle01"/>
          <w:rFonts w:ascii="Times New Roman" w:hAnsi="Times New Roman" w:cs="Times New Roman"/>
          <w:color w:val="000000"/>
        </w:rPr>
        <w:t>non</w:t>
      </w:r>
      <w:r w:rsidRPr="00A2530F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A35C82" w:rsidRPr="00A2530F" w:rsidRDefault="00A2530F" w:rsidP="00A2530F">
      <w:pPr>
        <w:rPr>
          <w:rFonts w:ascii="Times New Roman" w:hAnsi="Times New Roman" w:cs="Times New Roman"/>
          <w:sz w:val="18"/>
          <w:szCs w:val="18"/>
        </w:rPr>
      </w:pPr>
      <w:r w:rsidRPr="00A2530F">
        <w:rPr>
          <w:rStyle w:val="fontstyle21"/>
          <w:rFonts w:ascii="Times New Roman" w:hAnsi="Times New Roman" w:cs="Times New Roman"/>
          <w:color w:val="9A1E4A"/>
        </w:rPr>
        <w:t>Date d'envoi du présent avis</w:t>
      </w:r>
      <w:r w:rsidRPr="00A2530F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A2530F">
        <w:rPr>
          <w:rStyle w:val="fontstyle01"/>
          <w:rFonts w:ascii="Times New Roman" w:hAnsi="Times New Roman" w:cs="Times New Roman"/>
          <w:color w:val="000000"/>
        </w:rPr>
        <w:t>08 novembre 2022</w:t>
      </w:r>
    </w:p>
    <w:sectPr w:rsidR="00A35C82" w:rsidRPr="00A2530F" w:rsidSect="004348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C82" w:rsidRDefault="00A35C82" w:rsidP="008570F7">
      <w:pPr>
        <w:spacing w:after="0" w:line="240" w:lineRule="auto"/>
        <w:rPr>
          <w:rFonts w:ascii="Arial" w:hAnsi="Arial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Times New Roman"/>
          <w:sz w:val="20"/>
        </w:rPr>
        <w:separator/>
      </w:r>
    </w:p>
  </w:endnote>
  <w:endnote w:type="continuationSeparator" w:id="1">
    <w:p w:rsidR="00A35C82" w:rsidRDefault="00A35C82" w:rsidP="008570F7">
      <w:pPr>
        <w:spacing w:after="0" w:line="240" w:lineRule="auto"/>
        <w:rPr>
          <w:rFonts w:ascii="Arial" w:hAnsi="Arial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Times New Roman"/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8" w:rsidRPr="008570F7" w:rsidRDefault="00CB0D48">
    <w:pPr>
      <w:tabs>
        <w:tab w:val="center" w:pos="4536"/>
        <w:tab w:val="right" w:pos="9072"/>
      </w:tabs>
      <w:spacing w:after="0" w:line="240" w:lineRule="auto"/>
      <w:rPr>
        <w:rFonts w:ascii="Arial" w:hAnsi="Arial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C82" w:rsidRDefault="00A35C82" w:rsidP="008570F7">
      <w:pPr>
        <w:spacing w:after="0" w:line="240" w:lineRule="auto"/>
        <w:rPr>
          <w:rFonts w:ascii="Arial" w:hAnsi="Arial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Times New Roman"/>
          <w:sz w:val="20"/>
        </w:rPr>
        <w:separator/>
      </w:r>
    </w:p>
  </w:footnote>
  <w:footnote w:type="continuationSeparator" w:id="1">
    <w:p w:rsidR="00A35C82" w:rsidRDefault="00A35C82" w:rsidP="008570F7">
      <w:pPr>
        <w:spacing w:after="0" w:line="240" w:lineRule="auto"/>
        <w:rPr>
          <w:rFonts w:ascii="Arial" w:hAnsi="Arial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Times New Roman"/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8" w:rsidRPr="000236E6" w:rsidRDefault="00A35C82" w:rsidP="000236E6">
    <w:pPr>
      <w:tabs>
        <w:tab w:val="center" w:pos="4536"/>
        <w:tab w:val="right" w:pos="9072"/>
      </w:tabs>
      <w:spacing w:after="100" w:afterAutospacing="1" w:line="240" w:lineRule="auto"/>
      <w:rPr>
        <w:rFonts w:ascii="Arial" w:hAnsi="Arial" w:cs="Times New Roman"/>
        <w:sz w:val="20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="00873C01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47107C5"/>
    <w:multiLevelType w:val="hybridMultilevel"/>
    <w:tmpl w:val="FFFFFFFF"/>
    <w:lvl w:ilvl="0" w:tplc="386E499C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C36D5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3023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D7033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036C5"/>
    <w:multiLevelType w:val="hybridMultilevel"/>
    <w:tmpl w:val="FFFFFFFF"/>
    <w:lvl w:ilvl="0" w:tplc="D588655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D41AB"/>
    <w:multiLevelType w:val="hybridMultilevel"/>
    <w:tmpl w:val="FFFFFFFF"/>
    <w:lvl w:ilvl="0" w:tplc="BC92DDF2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A2D08"/>
    <w:multiLevelType w:val="multilevel"/>
    <w:tmpl w:val="FFFFFFFF"/>
    <w:lvl w:ilvl="0">
      <w:start w:val="1"/>
      <w:numFmt w:val="decimal"/>
      <w:pStyle w:val="Nor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or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or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or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or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or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or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or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or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312B6A98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BC7AAD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D2E63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323B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22116"/>
    <w:multiLevelType w:val="hybridMultilevel"/>
    <w:tmpl w:val="FFFFFFFF"/>
    <w:lvl w:ilvl="0" w:tplc="7E1A325A">
      <w:start w:val="23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1726B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85F08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5587D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6316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2"/>
  </w:num>
  <w:num w:numId="5">
    <w:abstractNumId w:val="14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6"/>
  </w:num>
  <w:num w:numId="15">
    <w:abstractNumId w:val="13"/>
  </w:num>
  <w:num w:numId="16">
    <w:abstractNumId w:val="8"/>
  </w:num>
  <w:num w:numId="17">
    <w:abstractNumId w:val="6"/>
  </w:num>
  <w:num w:numId="1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570F7"/>
    <w:rsid w:val="000137E1"/>
    <w:rsid w:val="00021635"/>
    <w:rsid w:val="000236E6"/>
    <w:rsid w:val="00077249"/>
    <w:rsid w:val="00080FB7"/>
    <w:rsid w:val="00091E70"/>
    <w:rsid w:val="000B2493"/>
    <w:rsid w:val="000D74C1"/>
    <w:rsid w:val="0018149D"/>
    <w:rsid w:val="001827C0"/>
    <w:rsid w:val="001959A7"/>
    <w:rsid w:val="001C788C"/>
    <w:rsid w:val="00235033"/>
    <w:rsid w:val="002659B5"/>
    <w:rsid w:val="00281D03"/>
    <w:rsid w:val="002B09BB"/>
    <w:rsid w:val="002C5EC2"/>
    <w:rsid w:val="00323A56"/>
    <w:rsid w:val="003547D0"/>
    <w:rsid w:val="003872EB"/>
    <w:rsid w:val="003C116A"/>
    <w:rsid w:val="003C5F44"/>
    <w:rsid w:val="003F51D8"/>
    <w:rsid w:val="00425498"/>
    <w:rsid w:val="0043487A"/>
    <w:rsid w:val="004C6132"/>
    <w:rsid w:val="00505F64"/>
    <w:rsid w:val="0051363E"/>
    <w:rsid w:val="00513774"/>
    <w:rsid w:val="00551E28"/>
    <w:rsid w:val="005879F5"/>
    <w:rsid w:val="00595C2D"/>
    <w:rsid w:val="005B14D5"/>
    <w:rsid w:val="005C0FE0"/>
    <w:rsid w:val="006653F1"/>
    <w:rsid w:val="00683448"/>
    <w:rsid w:val="006A3C18"/>
    <w:rsid w:val="006A7187"/>
    <w:rsid w:val="006E5404"/>
    <w:rsid w:val="00711E25"/>
    <w:rsid w:val="0072328D"/>
    <w:rsid w:val="007324A3"/>
    <w:rsid w:val="007860CB"/>
    <w:rsid w:val="007B7C24"/>
    <w:rsid w:val="007C5750"/>
    <w:rsid w:val="007C75C1"/>
    <w:rsid w:val="00804082"/>
    <w:rsid w:val="00832060"/>
    <w:rsid w:val="00856CCC"/>
    <w:rsid w:val="008570F7"/>
    <w:rsid w:val="00873C01"/>
    <w:rsid w:val="0088094A"/>
    <w:rsid w:val="008C6C50"/>
    <w:rsid w:val="008E7B7A"/>
    <w:rsid w:val="0097374B"/>
    <w:rsid w:val="009A0B05"/>
    <w:rsid w:val="009C5BE6"/>
    <w:rsid w:val="009E4DB8"/>
    <w:rsid w:val="009F09DD"/>
    <w:rsid w:val="00A01053"/>
    <w:rsid w:val="00A0601F"/>
    <w:rsid w:val="00A2530F"/>
    <w:rsid w:val="00A35C82"/>
    <w:rsid w:val="00A43A6F"/>
    <w:rsid w:val="00A5193F"/>
    <w:rsid w:val="00A66BA1"/>
    <w:rsid w:val="00A73EB7"/>
    <w:rsid w:val="00B00961"/>
    <w:rsid w:val="00B03046"/>
    <w:rsid w:val="00BA6302"/>
    <w:rsid w:val="00BB04C8"/>
    <w:rsid w:val="00BD0B0C"/>
    <w:rsid w:val="00BD7B66"/>
    <w:rsid w:val="00BE562D"/>
    <w:rsid w:val="00C9757A"/>
    <w:rsid w:val="00CB0D48"/>
    <w:rsid w:val="00CC389D"/>
    <w:rsid w:val="00D24574"/>
    <w:rsid w:val="00D6296D"/>
    <w:rsid w:val="00D942CD"/>
    <w:rsid w:val="00DD232A"/>
    <w:rsid w:val="00DE031C"/>
    <w:rsid w:val="00E6011A"/>
    <w:rsid w:val="00E667C1"/>
    <w:rsid w:val="00E92496"/>
    <w:rsid w:val="00E92999"/>
    <w:rsid w:val="00E9710F"/>
    <w:rsid w:val="00EA0434"/>
    <w:rsid w:val="00EE2079"/>
    <w:rsid w:val="00F02259"/>
    <w:rsid w:val="00F40E75"/>
    <w:rsid w:val="00F43949"/>
    <w:rsid w:val="00FB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2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02259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02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0225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63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A2530F"/>
    <w:rPr>
      <w:rFonts w:ascii="Helvetica" w:hAnsi="Helvetica" w:cs="Helvetica" w:hint="default"/>
      <w:b w:val="0"/>
      <w:bCs w:val="0"/>
      <w:i w:val="0"/>
      <w:iCs w:val="0"/>
      <w:color w:val="CCCCCC"/>
      <w:sz w:val="18"/>
      <w:szCs w:val="18"/>
    </w:rPr>
  </w:style>
  <w:style w:type="character" w:customStyle="1" w:styleId="fontstyle21">
    <w:name w:val="fontstyle21"/>
    <w:basedOn w:val="Policepardfaut"/>
    <w:rsid w:val="00A2530F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177-6413-461A-A22F-A21FE1C1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2492</Characters>
  <Application>Microsoft Office Word</Application>
  <DocSecurity>0</DocSecurity>
  <Lines>20</Lines>
  <Paragraphs>5</Paragraphs>
  <ScaleCrop>false</ScaleCrop>
  <Company>HP Inc.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AHAMADA HOUNAIFI</dc:creator>
  <dc:description>Created by the HTML-to-RTF Pro DLL .Net 5.1.10.31</dc:description>
  <cp:lastModifiedBy>bruno</cp:lastModifiedBy>
  <cp:revision>2</cp:revision>
  <cp:lastPrinted>2020-08-07T15:31:00Z</cp:lastPrinted>
  <dcterms:created xsi:type="dcterms:W3CDTF">2022-11-08T13:53:00Z</dcterms:created>
  <dcterms:modified xsi:type="dcterms:W3CDTF">2022-11-08T13:53:00Z</dcterms:modified>
</cp:coreProperties>
</file>