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C7" w:rsidRPr="00A300C7" w:rsidRDefault="00A300C7" w:rsidP="00A300C7">
      <w:pPr>
        <w:rPr>
          <w:rFonts w:ascii="Times New Roman" w:hAnsi="Times New Roman" w:cs="Times New Roman"/>
          <w:b/>
          <w:sz w:val="24"/>
          <w:szCs w:val="24"/>
        </w:rPr>
      </w:pPr>
      <w:r w:rsidRPr="00A300C7">
        <w:rPr>
          <w:rFonts w:ascii="Times New Roman" w:hAnsi="Times New Roman" w:cs="Times New Roman"/>
          <w:b/>
          <w:sz w:val="24"/>
          <w:szCs w:val="24"/>
        </w:rPr>
        <w:t>AVIS DE CONSTITUTION</w:t>
      </w:r>
    </w:p>
    <w:p w:rsidR="00B03CAF" w:rsidRDefault="00A300C7" w:rsidP="00B03CAF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A300C7">
        <w:rPr>
          <w:rFonts w:ascii="Times New Roman" w:hAnsi="Times New Roman" w:cs="Times New Roman"/>
          <w:sz w:val="18"/>
          <w:szCs w:val="18"/>
        </w:rPr>
        <w:t>La SCI ORIKALK a été constituée. Capital: 1000 €</w:t>
      </w:r>
      <w:r w:rsidRPr="00A300C7">
        <w:rPr>
          <w:rFonts w:ascii="Times New Roman" w:hAnsi="Times New Roman" w:cs="Times New Roman"/>
          <w:sz w:val="18"/>
          <w:szCs w:val="18"/>
        </w:rPr>
        <w:br/>
        <w:t xml:space="preserve">Siège: 18 Rue Du Commerce, </w:t>
      </w:r>
      <w:proofErr w:type="spellStart"/>
      <w:r w:rsidRPr="00A300C7">
        <w:rPr>
          <w:rFonts w:ascii="Times New Roman" w:hAnsi="Times New Roman" w:cs="Times New Roman"/>
          <w:sz w:val="18"/>
          <w:szCs w:val="18"/>
        </w:rPr>
        <w:t>Combani</w:t>
      </w:r>
      <w:proofErr w:type="spellEnd"/>
      <w:r w:rsidRPr="00A300C7">
        <w:rPr>
          <w:rFonts w:ascii="Times New Roman" w:hAnsi="Times New Roman" w:cs="Times New Roman"/>
          <w:sz w:val="18"/>
          <w:szCs w:val="18"/>
        </w:rPr>
        <w:t xml:space="preserve"> 97680</w:t>
      </w:r>
      <w:r w:rsidRPr="00A300C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A300C7">
        <w:rPr>
          <w:rFonts w:ascii="Times New Roman" w:hAnsi="Times New Roman" w:cs="Times New Roman"/>
          <w:sz w:val="18"/>
          <w:szCs w:val="18"/>
        </w:rPr>
        <w:t>Tsingoni</w:t>
      </w:r>
      <w:proofErr w:type="spellEnd"/>
      <w:r w:rsidRPr="00A300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CAF" w:rsidRDefault="00A300C7" w:rsidP="00B03CAF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A300C7">
        <w:rPr>
          <w:rFonts w:ascii="Times New Roman" w:hAnsi="Times New Roman" w:cs="Times New Roman"/>
          <w:sz w:val="18"/>
          <w:szCs w:val="18"/>
        </w:rPr>
        <w:t>Objet: Acquisition, revente à titre</w:t>
      </w:r>
      <w:r w:rsidRPr="00A300C7">
        <w:rPr>
          <w:rFonts w:ascii="Times New Roman" w:hAnsi="Times New Roman" w:cs="Times New Roman"/>
          <w:sz w:val="18"/>
          <w:szCs w:val="18"/>
        </w:rPr>
        <w:br/>
        <w:t>exceptionnel, location, gestion et administration</w:t>
      </w:r>
      <w:r w:rsidRPr="00A300C7">
        <w:rPr>
          <w:rFonts w:ascii="Times New Roman" w:hAnsi="Times New Roman" w:cs="Times New Roman"/>
          <w:sz w:val="18"/>
          <w:szCs w:val="18"/>
        </w:rPr>
        <w:br/>
        <w:t>civiles de tous biens et droits immobiliers lui</w:t>
      </w:r>
      <w:r w:rsidRPr="00A300C7">
        <w:rPr>
          <w:rFonts w:ascii="Times New Roman" w:hAnsi="Times New Roman" w:cs="Times New Roman"/>
          <w:sz w:val="18"/>
          <w:szCs w:val="18"/>
        </w:rPr>
        <w:br/>
        <w:t xml:space="preserve">appartenant. </w:t>
      </w:r>
    </w:p>
    <w:p w:rsidR="00B03CAF" w:rsidRDefault="00A300C7" w:rsidP="00B03CAF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A300C7">
        <w:rPr>
          <w:rFonts w:ascii="Times New Roman" w:hAnsi="Times New Roman" w:cs="Times New Roman"/>
          <w:sz w:val="18"/>
          <w:szCs w:val="18"/>
        </w:rPr>
        <w:t xml:space="preserve">Durée: 99 ans </w:t>
      </w:r>
    </w:p>
    <w:p w:rsidR="00B03CAF" w:rsidRDefault="00A300C7" w:rsidP="00B03CAF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A300C7">
        <w:rPr>
          <w:rFonts w:ascii="Times New Roman" w:hAnsi="Times New Roman" w:cs="Times New Roman"/>
          <w:sz w:val="18"/>
          <w:szCs w:val="18"/>
        </w:rPr>
        <w:t xml:space="preserve">Gérance: </w:t>
      </w:r>
      <w:proofErr w:type="spellStart"/>
      <w:r w:rsidRPr="00A300C7">
        <w:rPr>
          <w:rFonts w:ascii="Times New Roman" w:hAnsi="Times New Roman" w:cs="Times New Roman"/>
          <w:sz w:val="18"/>
          <w:szCs w:val="18"/>
        </w:rPr>
        <w:t>Elhad</w:t>
      </w:r>
      <w:proofErr w:type="spellEnd"/>
      <w:r w:rsidRPr="00A300C7">
        <w:rPr>
          <w:rFonts w:ascii="Times New Roman" w:hAnsi="Times New Roman" w:cs="Times New Roman"/>
          <w:sz w:val="18"/>
          <w:szCs w:val="18"/>
        </w:rPr>
        <w:br/>
        <w:t xml:space="preserve">OUMA, 5 Rue </w:t>
      </w:r>
      <w:proofErr w:type="spellStart"/>
      <w:r w:rsidRPr="00A300C7">
        <w:rPr>
          <w:rFonts w:ascii="Times New Roman" w:hAnsi="Times New Roman" w:cs="Times New Roman"/>
          <w:sz w:val="18"/>
          <w:szCs w:val="18"/>
        </w:rPr>
        <w:t>Madi</w:t>
      </w:r>
      <w:proofErr w:type="spellEnd"/>
      <w:r w:rsidRPr="00A300C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00C7">
        <w:rPr>
          <w:rFonts w:ascii="Times New Roman" w:hAnsi="Times New Roman" w:cs="Times New Roman"/>
          <w:sz w:val="18"/>
          <w:szCs w:val="18"/>
        </w:rPr>
        <w:t>Djinde</w:t>
      </w:r>
      <w:proofErr w:type="spellEnd"/>
      <w:r w:rsidRPr="00A300C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00C7">
        <w:rPr>
          <w:rFonts w:ascii="Times New Roman" w:hAnsi="Times New Roman" w:cs="Times New Roman"/>
          <w:sz w:val="18"/>
          <w:szCs w:val="18"/>
        </w:rPr>
        <w:t>Combani</w:t>
      </w:r>
      <w:proofErr w:type="spellEnd"/>
      <w:r w:rsidRPr="00A300C7">
        <w:rPr>
          <w:rFonts w:ascii="Times New Roman" w:hAnsi="Times New Roman" w:cs="Times New Roman"/>
          <w:sz w:val="18"/>
          <w:szCs w:val="18"/>
        </w:rPr>
        <w:t xml:space="preserve"> 97680</w:t>
      </w:r>
      <w:r w:rsidRPr="00A300C7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A300C7">
        <w:rPr>
          <w:rFonts w:ascii="Times New Roman" w:hAnsi="Times New Roman" w:cs="Times New Roman"/>
          <w:sz w:val="18"/>
          <w:szCs w:val="18"/>
        </w:rPr>
        <w:t>Tsingoni</w:t>
      </w:r>
      <w:proofErr w:type="spellEnd"/>
      <w:r w:rsidRPr="00A300C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03CAF" w:rsidRDefault="00A300C7" w:rsidP="00B03CAF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A300C7">
        <w:rPr>
          <w:rFonts w:ascii="Times New Roman" w:hAnsi="Times New Roman" w:cs="Times New Roman"/>
          <w:sz w:val="18"/>
          <w:szCs w:val="18"/>
        </w:rPr>
        <w:t>Cession libre entre associés et au profit</w:t>
      </w:r>
      <w:r w:rsidRPr="00A300C7">
        <w:rPr>
          <w:rFonts w:ascii="Times New Roman" w:hAnsi="Times New Roman" w:cs="Times New Roman"/>
          <w:sz w:val="18"/>
          <w:szCs w:val="18"/>
        </w:rPr>
        <w:br/>
        <w:t>des ascendants, descendants ou conjoint du</w:t>
      </w:r>
      <w:r w:rsidRPr="00A300C7">
        <w:rPr>
          <w:rFonts w:ascii="Times New Roman" w:hAnsi="Times New Roman" w:cs="Times New Roman"/>
          <w:sz w:val="18"/>
          <w:szCs w:val="18"/>
        </w:rPr>
        <w:br/>
        <w:t>cédant. Soumise à agrément de l'AGE dans les</w:t>
      </w:r>
      <w:r w:rsidRPr="00A300C7">
        <w:rPr>
          <w:rFonts w:ascii="Times New Roman" w:hAnsi="Times New Roman" w:cs="Times New Roman"/>
          <w:sz w:val="18"/>
          <w:szCs w:val="18"/>
        </w:rPr>
        <w:br/>
        <w:t xml:space="preserve">autres cas. </w:t>
      </w:r>
    </w:p>
    <w:p w:rsidR="006E54CC" w:rsidRPr="00A300C7" w:rsidRDefault="00A300C7" w:rsidP="00B03CAF">
      <w:pPr>
        <w:spacing w:after="0" w:afterAutospacing="0"/>
        <w:rPr>
          <w:rFonts w:ascii="Times New Roman" w:hAnsi="Times New Roman" w:cs="Times New Roman"/>
          <w:sz w:val="18"/>
          <w:szCs w:val="18"/>
        </w:rPr>
      </w:pPr>
      <w:r w:rsidRPr="00A300C7">
        <w:rPr>
          <w:rFonts w:ascii="Times New Roman" w:hAnsi="Times New Roman" w:cs="Times New Roman"/>
          <w:sz w:val="18"/>
          <w:szCs w:val="18"/>
        </w:rPr>
        <w:t>RCS: TRIBUNAL MAMOUDZOU</w:t>
      </w:r>
    </w:p>
    <w:sectPr w:rsidR="006E54CC" w:rsidRPr="00A300C7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E6C"/>
    <w:rsid w:val="002D6CDE"/>
    <w:rsid w:val="006E54CC"/>
    <w:rsid w:val="00A300C7"/>
    <w:rsid w:val="00B03CAF"/>
    <w:rsid w:val="00E5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51E6C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E51E6C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2022-11-24T17:39:00Z</dcterms:created>
  <dcterms:modified xsi:type="dcterms:W3CDTF">2022-11-24T17:44:00Z</dcterms:modified>
</cp:coreProperties>
</file>